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Default="00DA7E78">
      <w:pPr>
        <w:keepNext/>
        <w:keepLines/>
        <w:spacing w:before="200" w:after="0"/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i/>
          <w:color w:val="404040"/>
        </w:rPr>
        <w:t>Procedura PDF</w:t>
      </w:r>
    </w:p>
    <w:p w:rsidR="00F002A7" w:rsidRDefault="00DA7E7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002A7" w:rsidRDefault="00DA7E7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presente procedura serve per elaborare e gestire in modo corretto le riunioni del gruppo di lavoro sul caso di disabilità. Il PDF rappresenta il documento fondamentale per la costituzione di un Piano educativo individualizzato</w:t>
      </w:r>
    </w:p>
    <w:p w:rsidR="00F002A7" w:rsidRDefault="00DA7E7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7129"/>
      </w:tblGrid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CHI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CHE COSA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sostegno/team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1"/>
              </w:numPr>
              <w:spacing w:before="12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Prima della riunione </w:t>
            </w:r>
            <w:r>
              <w:rPr>
                <w:rFonts w:ascii="Arial" w:eastAsia="Arial" w:hAnsi="Arial" w:cs="Arial"/>
                <w:sz w:val="24"/>
              </w:rPr>
              <w:t xml:space="preserve">il team e i docenti di sostegno traggono informazioni dai seguenti documenti: </w:t>
            </w:r>
            <w:r w:rsidRPr="00DA7E78">
              <w:rPr>
                <w:rFonts w:ascii="Times New Roman" w:eastAsia="Times New Roman" w:hAnsi="Times New Roman" w:cs="Times New Roman"/>
                <w:i/>
                <w:sz w:val="24"/>
              </w:rPr>
              <w:t>diagnosi</w:t>
            </w:r>
            <w:r w:rsidRPr="00DA7E78">
              <w:rPr>
                <w:rFonts w:ascii="Times New Roman" w:eastAsia="Times New Roman" w:hAnsi="Times New Roman" w:cs="Times New Roman"/>
                <w:i/>
                <w:sz w:val="24"/>
              </w:rPr>
              <w:t>, PIS dell’anno precedente, informative dei docenti, PDF dell’anno precedente, colloqui con i genitori e osservazi</w:t>
            </w:r>
            <w:r w:rsidRPr="00DA7E78">
              <w:rPr>
                <w:rFonts w:ascii="Times New Roman" w:eastAsia="Times New Roman" w:hAnsi="Times New Roman" w:cs="Times New Roman"/>
                <w:i/>
                <w:sz w:val="24"/>
              </w:rPr>
              <w:t>one sistematica dell’alunno.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sostegno/team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2"/>
              </w:numPr>
              <w:spacing w:before="120" w:after="0"/>
              <w:ind w:left="60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Prima della riunione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l’insegnante di sostegno con il supporto dei docenti deve elaborare una descrizione funzionale relativa a ciò che sa fare l’alunno nelle varie aree come descritte nel documento. NON ANDARE MAI CON UN PDF VUOTO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di sostegno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 w:rsidP="00DA7E78">
            <w:pPr>
              <w:numPr>
                <w:ilvl w:val="0"/>
                <w:numId w:val="3"/>
              </w:numPr>
              <w:spacing w:before="12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Prima della riunione dopo aver compilato il modello lo scarica, lo stampa e lo porta in </w:t>
            </w:r>
            <w:r>
              <w:rPr>
                <w:rFonts w:ascii="Times New Roman" w:eastAsia="Times New Roman" w:hAnsi="Times New Roman" w:cs="Times New Roman"/>
                <w:sz w:val="24"/>
              </w:rPr>
              <w:t>cartaceo in sede di riunione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sostegno/team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5"/>
              </w:numPr>
              <w:spacing w:before="10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Durante la riunione </w:t>
            </w:r>
            <w:r>
              <w:rPr>
                <w:rFonts w:ascii="Times New Roman" w:eastAsia="Times New Roman" w:hAnsi="Times New Roman" w:cs="Times New Roman"/>
                <w:sz w:val="24"/>
              </w:rPr>
              <w:t>gli insegnanti utilizzando la traccia del PDF devono chiedere alla famiglia e all’ASL eventuali integrazioni al quadro inserito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sostegno/team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 w:rsidP="00DA7E78">
            <w:pPr>
              <w:numPr>
                <w:ilvl w:val="0"/>
                <w:numId w:val="6"/>
              </w:numPr>
              <w:spacing w:before="10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Durante la riunione il docente chiede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ll’ASL </w:t>
            </w:r>
            <w:r>
              <w:rPr>
                <w:rFonts w:ascii="Times New Roman" w:eastAsia="Times New Roman" w:hAnsi="Times New Roman" w:cs="Times New Roman"/>
                <w:sz w:val="24"/>
              </w:rPr>
              <w:t>una descrizione delle potenzialità dell’alunno nelle var</w:t>
            </w:r>
            <w:r>
              <w:rPr>
                <w:rFonts w:ascii="Times New Roman" w:eastAsia="Times New Roman" w:hAnsi="Times New Roman" w:cs="Times New Roman"/>
                <w:sz w:val="24"/>
              </w:rPr>
              <w:t>ie aree e un’analisi di come l’alunno si pone in rapporto ad alcune  strategie operative.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sostegno/team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 w:rsidP="00DA7E78">
            <w:pPr>
              <w:numPr>
                <w:ilvl w:val="0"/>
                <w:numId w:val="7"/>
              </w:numPr>
              <w:spacing w:after="0"/>
              <w:ind w:left="60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Durante la riunione, </w:t>
            </w:r>
            <w:r w:rsidRPr="00DA7E78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DA7E78"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 aver esaminato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ogni area si procede, insieme ad ASL e famiglia, ad una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definizione di obiettivi pr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ioritari  </w:t>
            </w:r>
            <w:r>
              <w:rPr>
                <w:rFonts w:ascii="Times New Roman" w:eastAsia="Times New Roman" w:hAnsi="Times New Roman" w:cs="Times New Roman"/>
                <w:sz w:val="24"/>
              </w:rPr>
              <w:t>che l’alunno potrà presumibilmente raggiungere nelle aree di riferimento.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un docente del team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8"/>
              </w:numPr>
              <w:spacing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Durante la riunione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scrive un verbale sintetico  (allegato al PDF)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tutti i presenti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9"/>
              </w:numPr>
              <w:spacing w:before="10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 termine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tutti i presenti firmano il PDF (RICORDARSI CHE LA PAGINA DELLE FIRME DEVE ESSERE SU UN FOGLIO INTERO QUINDI è OPPORTUNO STAMPARLA SEPARATAMENTE DOPO AVER TOLTO LA SCRITTA ROSSA)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10"/>
              </w:numPr>
              <w:spacing w:before="160" w:after="0"/>
              <w:ind w:left="60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Dopo la riunione massimo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entro una settimana dall’incontro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l’insegnante di sostegno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aggiorna in digitale il PDF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con le variazioni emerse in sede di riunione PDF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t>Il docente sostegno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numPr>
                <w:ilvl w:val="0"/>
                <w:numId w:val="11"/>
              </w:numPr>
              <w:spacing w:before="160" w:after="0"/>
              <w:ind w:left="60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Dopo la riunione massimo entro una settimana dall’incontro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stampa il documento e allega il foglio firme per la consegna in segreteria (copia cartacea completa di firme)</w:t>
            </w:r>
          </w:p>
          <w:p w:rsidR="00F002A7" w:rsidRDefault="00DA7E78">
            <w:pPr>
              <w:numPr>
                <w:ilvl w:val="0"/>
                <w:numId w:val="11"/>
              </w:numPr>
              <w:spacing w:before="160" w:after="0"/>
              <w:ind w:left="60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Invia tempestivamente alla segreteria tramite mail all’indirizzo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</w:rPr>
              <w:t>luic84100e@istruzione.it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nominando il file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PDFdata_nomealunno_plesso_classe</w:t>
            </w:r>
            <w:proofErr w:type="spellEnd"/>
          </w:p>
          <w:p w:rsidR="00F002A7" w:rsidRDefault="00DA7E78">
            <w:pPr>
              <w:spacing w:before="160" w:after="0"/>
              <w:ind w:left="6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(e</w:t>
            </w:r>
            <w:r>
              <w:rPr>
                <w:rFonts w:ascii="Times New Roman" w:eastAsia="Times New Roman" w:hAnsi="Times New Roman" w:cs="Times New Roman"/>
                <w:sz w:val="24"/>
              </w:rPr>
              <w:t>s: PDF03-02-18_rossi_E.Pea_2B)</w:t>
            </w:r>
          </w:p>
        </w:tc>
      </w:tr>
      <w:tr w:rsidR="00F002A7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>
            <w:pPr>
              <w:spacing w:after="0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La segreteria</w:t>
            </w:r>
          </w:p>
        </w:tc>
        <w:tc>
          <w:tcPr>
            <w:tcW w:w="712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F002A7" w:rsidRDefault="00DA7E78" w:rsidP="00DA7E78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ontrolla  che i PDF siano consegnati nei tempi indicati, protocolla e inserisce la copia cartacea nel fascicolo e quella digitale nella pratica alunno</w:t>
            </w:r>
          </w:p>
        </w:tc>
      </w:tr>
    </w:tbl>
    <w:p w:rsidR="00F002A7" w:rsidRDefault="00DA7E7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002A7" w:rsidRDefault="00F002A7">
      <w:pPr>
        <w:spacing w:after="0"/>
        <w:rPr>
          <w:rFonts w:ascii="Arial" w:eastAsia="Arial" w:hAnsi="Arial" w:cs="Arial"/>
          <w:b/>
        </w:rPr>
      </w:pPr>
    </w:p>
    <w:sectPr w:rsidR="00F00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C2F"/>
    <w:multiLevelType w:val="multilevel"/>
    <w:tmpl w:val="60761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41746"/>
    <w:multiLevelType w:val="multilevel"/>
    <w:tmpl w:val="23165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A33A1"/>
    <w:multiLevelType w:val="multilevel"/>
    <w:tmpl w:val="B538D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37B64"/>
    <w:multiLevelType w:val="multilevel"/>
    <w:tmpl w:val="FC0CF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C57DE"/>
    <w:multiLevelType w:val="multilevel"/>
    <w:tmpl w:val="55307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A02B2"/>
    <w:multiLevelType w:val="multilevel"/>
    <w:tmpl w:val="1BBA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76E17"/>
    <w:multiLevelType w:val="multilevel"/>
    <w:tmpl w:val="77A46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35547"/>
    <w:multiLevelType w:val="multilevel"/>
    <w:tmpl w:val="9A043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530CE"/>
    <w:multiLevelType w:val="multilevel"/>
    <w:tmpl w:val="09A8B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14FDC"/>
    <w:multiLevelType w:val="multilevel"/>
    <w:tmpl w:val="F69A3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B2F51"/>
    <w:multiLevelType w:val="multilevel"/>
    <w:tmpl w:val="F25A2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A22D1"/>
    <w:multiLevelType w:val="multilevel"/>
    <w:tmpl w:val="A718B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7"/>
    <w:rsid w:val="00DA7E78"/>
    <w:rsid w:val="00F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2018-10-19T08:29:00Z</dcterms:created>
  <dcterms:modified xsi:type="dcterms:W3CDTF">2018-10-19T08:29:00Z</dcterms:modified>
</cp:coreProperties>
</file>